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05332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053328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70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4F2DD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53328">
        <w:rPr>
          <w:rFonts w:ascii="Times New Roman" w:hAnsi="Times New Roman"/>
          <w:sz w:val="28"/>
        </w:rPr>
        <w:t>3 но</w:t>
      </w:r>
      <w:r w:rsidR="008E0896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8E0896">
        <w:rPr>
          <w:rFonts w:ascii="Times New Roman" w:hAnsi="Times New Roman"/>
          <w:sz w:val="28"/>
        </w:rPr>
        <w:t>5</w:t>
      </w:r>
      <w:r w:rsidR="00053328">
        <w:rPr>
          <w:rFonts w:ascii="Times New Roman" w:hAnsi="Times New Roman"/>
          <w:sz w:val="28"/>
        </w:rPr>
        <w:t>7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3328" w:rsidRDefault="00053328" w:rsidP="00053328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053328" w:rsidRDefault="00053328" w:rsidP="00053328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053328" w:rsidRDefault="00053328" w:rsidP="00053328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053328" w:rsidRDefault="00053328" w:rsidP="00053328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053328" w:rsidRDefault="00053328" w:rsidP="000533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31 308 192,00 рублей;</w:t>
      </w:r>
    </w:p>
    <w:p w:rsidR="00053328" w:rsidRDefault="00053328" w:rsidP="000533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32 689 945,54 рублей;</w:t>
      </w:r>
    </w:p>
    <w:p w:rsidR="00053328" w:rsidRDefault="00053328" w:rsidP="000533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053328" w:rsidRDefault="00053328" w:rsidP="00053328">
      <w:pPr>
        <w:pStyle w:val="ConsPlusNormal"/>
        <w:tabs>
          <w:tab w:val="left" w:pos="993"/>
        </w:tabs>
        <w:ind w:firstLine="709"/>
        <w:jc w:val="both"/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  Увеличить годовые бюджетные назначения по доходам в сумме   </w:t>
      </w:r>
    </w:p>
    <w:p w:rsidR="00053328" w:rsidRDefault="00053328" w:rsidP="00053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1 299 700,00 рублей, в том числе:</w:t>
      </w:r>
    </w:p>
    <w:p w:rsidR="00053328" w:rsidRDefault="00053328" w:rsidP="00053328">
      <w:pPr>
        <w:pStyle w:val="ConsNonformat"/>
        <w:widowControl/>
        <w:tabs>
          <w:tab w:val="left" w:pos="0"/>
          <w:tab w:val="left" w:pos="540"/>
        </w:tabs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1 11 05025 10 0000 120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учреждений)” в сумме 1 299 700,00 рублей.</w:t>
      </w:r>
    </w:p>
    <w:p w:rsidR="00053328" w:rsidRDefault="00053328" w:rsidP="000533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3. Дополнительные доходы направить на увеличение ассигнований в сумме 1 299 700,00 рублей, в том числе:</w:t>
      </w:r>
    </w:p>
    <w:p w:rsidR="00053328" w:rsidRDefault="00053328" w:rsidP="00053328"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01 04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</w:rPr>
        <w:t>”,  коду целевой статьи расходов 50</w:t>
      </w:r>
      <w:r>
        <w:rPr>
          <w:rFonts w:ascii="Times New Roman" w:hAnsi="Times New Roman"/>
          <w:color w:val="000000"/>
          <w:sz w:val="28"/>
          <w:szCs w:val="28"/>
        </w:rPr>
        <w:t xml:space="preserve"> 2 00 00190 </w:t>
      </w:r>
      <w:r>
        <w:rPr>
          <w:rFonts w:ascii="Times New Roman" w:hAnsi="Times New Roman"/>
          <w:sz w:val="28"/>
          <w:szCs w:val="28"/>
        </w:rPr>
        <w:t>‘‘Расходы на обеспечение функций органов местного самоуправления” сумме 299 700,00 рублей, в том числе:</w:t>
      </w:r>
    </w:p>
    <w:p w:rsidR="00053328" w:rsidRDefault="00053328" w:rsidP="00053328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коду вида расходов 100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  в сумме 150 000,00 рублей;</w:t>
      </w:r>
    </w:p>
    <w:p w:rsidR="00053328" w:rsidRDefault="00053328" w:rsidP="00053328">
      <w:r>
        <w:rPr>
          <w:rFonts w:ascii="Times New Roman" w:hAnsi="Times New Roman"/>
          <w:color w:val="000000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 в сумме 149 700,00 рублей;</w:t>
      </w:r>
    </w:p>
    <w:p w:rsidR="00053328" w:rsidRDefault="00053328" w:rsidP="000533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</w:t>
      </w:r>
      <w:r>
        <w:rPr>
          <w:rFonts w:ascii="Times New Roman" w:hAnsi="Times New Roman"/>
          <w:color w:val="000000"/>
          <w:sz w:val="28"/>
          <w:szCs w:val="28"/>
        </w:rPr>
        <w:t xml:space="preserve">  раздела, подраздела 01 13 ”Другие общегосударственные вопросы</w:t>
      </w:r>
      <w:r>
        <w:rPr>
          <w:rFonts w:ascii="Times New Roman" w:hAnsi="Times New Roman"/>
          <w:sz w:val="28"/>
          <w:szCs w:val="28"/>
        </w:rPr>
        <w:t>”, коду  целевой статьи расходов 52 2</w:t>
      </w:r>
      <w:r>
        <w:rPr>
          <w:rFonts w:ascii="Times New Roman" w:hAnsi="Times New Roman"/>
          <w:color w:val="000000"/>
          <w:sz w:val="28"/>
          <w:szCs w:val="28"/>
        </w:rPr>
        <w:t xml:space="preserve"> 00 00590 </w:t>
      </w:r>
      <w:r>
        <w:rPr>
          <w:rFonts w:ascii="Times New Roman" w:hAnsi="Times New Roman"/>
          <w:sz w:val="28"/>
          <w:szCs w:val="28"/>
        </w:rPr>
        <w:t>‘‘Расходы на обеспечение деятельности (оказание услуг) муниципальных учреждений”,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100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 в сумме 170 000,00 рублей;</w:t>
      </w:r>
    </w:p>
    <w:p w:rsidR="00053328" w:rsidRDefault="00053328" w:rsidP="0005332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05 01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67 0 00 10410 «Капитальный ремонт муниципального жилого фонда», коду вида расходов 200 “Закупка товаров, работ и услуг для государственных (муниципальных) нужд“ на реализацию мероприятий целевой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0,16 рублей;</w:t>
      </w:r>
    </w:p>
    <w:p w:rsidR="00053328" w:rsidRDefault="00053328" w:rsidP="0005332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65 0 00 10320 «Прочие мероприятия по благоустройству городских округов и поселений», коду вида расходов 200 “Закупка товаров, работ и услуг для государственных (муниципальных) нужд“ на реализацию мероприятий целевой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299 999,84 рублей;</w:t>
      </w:r>
    </w:p>
    <w:p w:rsidR="00053328" w:rsidRDefault="00053328" w:rsidP="0005332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</w:t>
      </w:r>
    </w:p>
    <w:p w:rsidR="00053328" w:rsidRDefault="00053328" w:rsidP="00053328">
      <w:r>
        <w:rPr>
          <w:rFonts w:ascii="Times New Roman" w:hAnsi="Times New Roman"/>
          <w:sz w:val="28"/>
          <w:szCs w:val="28"/>
        </w:rPr>
        <w:t xml:space="preserve">59 2 00 00590 «Расходы на обеспечение деятельности (оказание услуг) муниципальных учреждений», на выполнение муниципального задания </w:t>
      </w:r>
      <w:r>
        <w:rPr>
          <w:rFonts w:ascii="Times New Roman" w:hAnsi="Times New Roman"/>
          <w:color w:val="000000"/>
          <w:sz w:val="28"/>
          <w:szCs w:val="28"/>
        </w:rPr>
        <w:t>в сумме  530 0</w:t>
      </w:r>
      <w:r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color w:val="000000"/>
          <w:sz w:val="28"/>
          <w:szCs w:val="28"/>
        </w:rPr>
        <w:t>,00 рублей.</w:t>
      </w:r>
    </w:p>
    <w:p w:rsidR="00053328" w:rsidRDefault="00053328" w:rsidP="00053328">
      <w:pPr>
        <w:pStyle w:val="Textbody"/>
        <w:tabs>
          <w:tab w:val="left" w:pos="0"/>
        </w:tabs>
      </w:pPr>
      <w:r>
        <w:t xml:space="preserve">          </w:t>
      </w:r>
      <w:r>
        <w:rPr>
          <w:szCs w:val="28"/>
        </w:rPr>
        <w:t xml:space="preserve">    4. Ассигнования, предусмотренные по коду раздела, подраздела </w:t>
      </w:r>
      <w:r>
        <w:rPr>
          <w:color w:val="000000"/>
          <w:szCs w:val="28"/>
        </w:rPr>
        <w:t xml:space="preserve">01 04 </w:t>
      </w:r>
      <w:r>
        <w:rPr>
          <w:szCs w:val="28"/>
        </w:rPr>
        <w:t>”</w:t>
      </w:r>
      <w:r>
        <w:rPr>
          <w:color w:val="000000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Cs w:val="28"/>
        </w:rPr>
        <w:t xml:space="preserve">”,  коду целевой статьи расходов    </w:t>
      </w:r>
    </w:p>
    <w:p w:rsidR="00053328" w:rsidRDefault="00053328" w:rsidP="00053328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color w:val="000000"/>
          <w:sz w:val="28"/>
          <w:szCs w:val="28"/>
        </w:rPr>
        <w:t xml:space="preserve"> 2 00 00190 </w:t>
      </w:r>
      <w:r>
        <w:rPr>
          <w:rFonts w:ascii="Times New Roman" w:hAnsi="Times New Roman"/>
          <w:sz w:val="28"/>
          <w:szCs w:val="28"/>
        </w:rPr>
        <w:t>‘‘Расходы на обеспечение функций органов местного самоуправления”,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800 “Иные бюджетные ассигнования“ направить на вид расходов 200  “Закупка товаров, работ и услуг для государственных (муниципальных) нужд“   в сумме 19 059,85 рублей.</w:t>
      </w:r>
    </w:p>
    <w:p w:rsidR="00053328" w:rsidRDefault="00053328" w:rsidP="0005332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 xml:space="preserve">             5.  Ассигнования, предусмотренные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01 13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”,  коду целевой статьи расходов </w:t>
      </w:r>
    </w:p>
    <w:p w:rsidR="00053328" w:rsidRDefault="00053328" w:rsidP="00053328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99 0 00 10110 «Управление муниципальным имуществом, связанное с оценкой недвижимости, признанием прав и регулированием отношений в сфере собственности», коду вида расходов </w:t>
      </w:r>
      <w:r>
        <w:rPr>
          <w:rFonts w:ascii="Times New Roman" w:hAnsi="Times New Roman"/>
          <w:sz w:val="28"/>
          <w:szCs w:val="28"/>
        </w:rPr>
        <w:t xml:space="preserve">800 “Иные бюджетные ассигнования“ </w:t>
      </w:r>
      <w:r>
        <w:rPr>
          <w:rFonts w:ascii="Times New Roman" w:hAnsi="Times New Roman"/>
          <w:sz w:val="28"/>
          <w:szCs w:val="28"/>
        </w:rPr>
        <w:lastRenderedPageBreak/>
        <w:t xml:space="preserve">направить на вид расходов </w:t>
      </w:r>
      <w:r>
        <w:rPr>
          <w:rFonts w:ascii="Times New Roman" w:hAnsi="Times New Roman" w:cs="Times New Roman"/>
          <w:sz w:val="28"/>
          <w:szCs w:val="28"/>
        </w:rPr>
        <w:t xml:space="preserve">200 “Закупка товаров, работ и услуг для государственных (муниципальных) нужд“ на реализацию мероприятий целевой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27 565,00,00 рублей.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053328" w:rsidRDefault="00053328" w:rsidP="00053328">
      <w:pPr>
        <w:pStyle w:val="Textbody"/>
        <w:tabs>
          <w:tab w:val="left" w:pos="0"/>
        </w:tabs>
      </w:pPr>
      <w:r>
        <w:t xml:space="preserve">            6</w:t>
      </w:r>
      <w:r>
        <w:rPr>
          <w:szCs w:val="28"/>
        </w:rPr>
        <w:t>. Внести соответствующие изменения в приложения   1, 3, 4, 5, 6,  изложив их в новой редакции (приложения № 1-5).</w:t>
      </w:r>
    </w:p>
    <w:p w:rsidR="00053328" w:rsidRDefault="00053328" w:rsidP="00053328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7.  Настоящее решение опубликовать в установленном порядке.</w:t>
      </w:r>
    </w:p>
    <w:p w:rsidR="00053328" w:rsidRDefault="00053328" w:rsidP="0005332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Настоящее решение вступает в силу со дня его опубликования.</w:t>
      </w:r>
    </w:p>
    <w:p w:rsidR="003C43D0" w:rsidRDefault="003C43D0" w:rsidP="003C43D0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bookmarkStart w:id="0" w:name="_GoBack"/>
            <w:bookmarkEnd w:id="0"/>
            <w:r>
              <w:rPr>
                <w:szCs w:val="28"/>
              </w:rPr>
              <w:t xml:space="preserve"> </w:t>
            </w:r>
          </w:p>
          <w:p w:rsidR="00EE68CC" w:rsidRPr="00EE68CC" w:rsidRDefault="00BF32CA" w:rsidP="00EE68CC">
            <w:pPr>
              <w:pStyle w:val="ac"/>
              <w:tabs>
                <w:tab w:val="left" w:pos="840"/>
              </w:tabs>
            </w:pPr>
            <w:r>
              <w:t>И.о.г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26CF6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26CF6">
              <w:t>Т.Н.Борза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895" w:rsidRDefault="00526895" w:rsidP="00B57B3B">
      <w:r>
        <w:separator/>
      </w:r>
    </w:p>
  </w:endnote>
  <w:endnote w:type="continuationSeparator" w:id="0">
    <w:p w:rsidR="00526895" w:rsidRDefault="0052689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895" w:rsidRDefault="00526895" w:rsidP="00B57B3B">
      <w:r>
        <w:separator/>
      </w:r>
    </w:p>
  </w:footnote>
  <w:footnote w:type="continuationSeparator" w:id="0">
    <w:p w:rsidR="00526895" w:rsidRDefault="0052689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944F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266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328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1F20"/>
    <w:rsid w:val="000D36C2"/>
    <w:rsid w:val="000D41A3"/>
    <w:rsid w:val="000D65D9"/>
    <w:rsid w:val="000F56BC"/>
    <w:rsid w:val="000F7F73"/>
    <w:rsid w:val="00102E58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CF6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C43D0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2DDE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26895"/>
    <w:rsid w:val="00530999"/>
    <w:rsid w:val="00535EDA"/>
    <w:rsid w:val="005374A6"/>
    <w:rsid w:val="00544588"/>
    <w:rsid w:val="00550114"/>
    <w:rsid w:val="005520BC"/>
    <w:rsid w:val="005537A3"/>
    <w:rsid w:val="005567F6"/>
    <w:rsid w:val="00556E31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5CC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0F4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34BF0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90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0896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6C52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4F1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69BF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32CA"/>
    <w:rsid w:val="00BF48F4"/>
    <w:rsid w:val="00C05C57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2C05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55C2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E8DA9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AB42E-849E-47D6-AD8C-8A65C899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14526</TotalTime>
  <Pages>1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335</cp:revision>
  <cp:lastPrinted>2022-11-23T12:56:00Z</cp:lastPrinted>
  <dcterms:created xsi:type="dcterms:W3CDTF">2014-09-01T12:25:00Z</dcterms:created>
  <dcterms:modified xsi:type="dcterms:W3CDTF">2022-11-23T13:14:00Z</dcterms:modified>
</cp:coreProperties>
</file>